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5E" w:rsidRDefault="0056135E">
      <w:pPr>
        <w:pStyle w:val="Nzev"/>
        <w:jc w:val="left"/>
        <w:rPr>
          <w:sz w:val="28"/>
          <w:szCs w:val="28"/>
        </w:rPr>
      </w:pPr>
    </w:p>
    <w:p w:rsidR="0056135E" w:rsidRDefault="001125F4" w:rsidP="001125F4">
      <w:pPr>
        <w:pStyle w:val="Nzev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w:drawing>
          <wp:inline distT="0" distB="0" distL="0" distR="0">
            <wp:extent cx="1875934" cy="822453"/>
            <wp:effectExtent l="0" t="0" r="3810" b="3175"/>
            <wp:docPr id="206218618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186180" name="Obrázek 206218618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739" cy="88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5F4" w:rsidRDefault="001125F4">
      <w:pPr>
        <w:pStyle w:val="Nzev"/>
        <w:jc w:val="left"/>
        <w:rPr>
          <w:b w:val="0"/>
          <w:sz w:val="22"/>
          <w:szCs w:val="22"/>
        </w:rPr>
      </w:pPr>
    </w:p>
    <w:p w:rsidR="0056135E" w:rsidRDefault="00AE5346" w:rsidP="00E61F29">
      <w:pPr>
        <w:pStyle w:val="Nzev"/>
        <w:rPr>
          <w:rFonts w:ascii="Calibri" w:eastAsia="Calibri" w:hAnsi="Calibri" w:cs="Calibri"/>
          <w:b w:val="0"/>
          <w:sz w:val="18"/>
          <w:szCs w:val="18"/>
        </w:rPr>
      </w:pPr>
      <w:hyperlink r:id="rId9">
        <w:r w:rsidR="00C163EF"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www.setkanishudbou.cz</w:t>
        </w:r>
      </w:hyperlink>
    </w:p>
    <w:p w:rsidR="0056135E" w:rsidRDefault="00AE5346" w:rsidP="00E61F29">
      <w:pPr>
        <w:pStyle w:val="Nzev"/>
        <w:rPr>
          <w:rFonts w:ascii="Calibri" w:eastAsia="Calibri" w:hAnsi="Calibri" w:cs="Calibri"/>
          <w:b w:val="0"/>
          <w:sz w:val="18"/>
          <w:szCs w:val="18"/>
        </w:rPr>
      </w:pPr>
      <w:hyperlink r:id="rId10">
        <w:r w:rsidR="00C163EF"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mail@setkanishudbou.cz</w:t>
        </w:r>
      </w:hyperlink>
    </w:p>
    <w:p w:rsidR="0056135E" w:rsidRDefault="00C163EF" w:rsidP="00E61F29">
      <w:pPr>
        <w:pStyle w:val="Nzev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SETKÁNÍ S HUDBOU V SOBĚSLAVI 202</w:t>
      </w:r>
      <w:r w:rsidR="00D80CEA">
        <w:rPr>
          <w:rFonts w:ascii="Calibri" w:eastAsia="Calibri" w:hAnsi="Calibri" w:cs="Calibri"/>
          <w:sz w:val="28"/>
          <w:szCs w:val="28"/>
        </w:rPr>
        <w:t>5</w:t>
      </w:r>
    </w:p>
    <w:p w:rsidR="0056135E" w:rsidRDefault="005B56E3" w:rsidP="00E61F29">
      <w:pPr>
        <w:pStyle w:val="Nzev"/>
        <w:rPr>
          <w:sz w:val="24"/>
        </w:rPr>
      </w:pPr>
      <w:r>
        <w:rPr>
          <w:rFonts w:ascii="Calibri" w:eastAsia="Calibri" w:hAnsi="Calibri" w:cs="Calibri"/>
          <w:sz w:val="24"/>
        </w:rPr>
        <w:t>Obecné podmínky</w:t>
      </w:r>
      <w:r w:rsidR="00C163EF">
        <w:rPr>
          <w:rFonts w:ascii="Calibri" w:eastAsia="Calibri" w:hAnsi="Calibri" w:cs="Calibri"/>
          <w:sz w:val="24"/>
        </w:rPr>
        <w:t xml:space="preserve"> k účasti na letních kurzech sólové a komorní hudby</w:t>
      </w:r>
    </w:p>
    <w:p w:rsidR="0056135E" w:rsidRDefault="00C163EF" w:rsidP="00E61F29">
      <w:pPr>
        <w:pStyle w:val="Nzev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konaných ve dnech </w:t>
      </w:r>
      <w:r w:rsidR="00146F80">
        <w:rPr>
          <w:rFonts w:ascii="Calibri" w:eastAsia="Calibri" w:hAnsi="Calibri" w:cs="Calibri"/>
          <w:sz w:val="24"/>
        </w:rPr>
        <w:t>1</w:t>
      </w:r>
      <w:r>
        <w:rPr>
          <w:rFonts w:ascii="Calibri" w:eastAsia="Calibri" w:hAnsi="Calibri" w:cs="Calibri"/>
          <w:sz w:val="24"/>
        </w:rPr>
        <w:t>. 7. (</w:t>
      </w:r>
      <w:r w:rsidR="00320CFA">
        <w:rPr>
          <w:rFonts w:ascii="Calibri" w:eastAsia="Calibri" w:hAnsi="Calibri" w:cs="Calibri"/>
          <w:sz w:val="24"/>
        </w:rPr>
        <w:t>úterý</w:t>
      </w:r>
      <w:r>
        <w:rPr>
          <w:rFonts w:ascii="Calibri" w:eastAsia="Calibri" w:hAnsi="Calibri" w:cs="Calibri"/>
          <w:sz w:val="24"/>
        </w:rPr>
        <w:t>) – 1</w:t>
      </w:r>
      <w:r w:rsidR="002E64B0">
        <w:rPr>
          <w:rFonts w:ascii="Calibri" w:eastAsia="Calibri" w:hAnsi="Calibri" w:cs="Calibri"/>
          <w:sz w:val="24"/>
        </w:rPr>
        <w:t>1</w:t>
      </w:r>
      <w:r>
        <w:rPr>
          <w:rFonts w:ascii="Calibri" w:eastAsia="Calibri" w:hAnsi="Calibri" w:cs="Calibri"/>
          <w:sz w:val="24"/>
        </w:rPr>
        <w:t>. 7. (</w:t>
      </w:r>
      <w:r w:rsidR="00320CFA">
        <w:rPr>
          <w:rFonts w:ascii="Calibri" w:eastAsia="Calibri" w:hAnsi="Calibri" w:cs="Calibri"/>
          <w:sz w:val="24"/>
        </w:rPr>
        <w:t>pátek</w:t>
      </w:r>
      <w:r>
        <w:rPr>
          <w:rFonts w:ascii="Calibri" w:eastAsia="Calibri" w:hAnsi="Calibri" w:cs="Calibri"/>
          <w:sz w:val="24"/>
        </w:rPr>
        <w:t>) 202</w:t>
      </w:r>
      <w:r w:rsidR="00320CFA"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 xml:space="preserve"> (dále jen „kurzy“).</w:t>
      </w:r>
    </w:p>
    <w:p w:rsidR="0056135E" w:rsidRPr="0032576D" w:rsidRDefault="00C163EF" w:rsidP="00E61F29">
      <w:pPr>
        <w:pStyle w:val="Nzev"/>
        <w:rPr>
          <w:rFonts w:ascii="Calibri" w:eastAsia="Calibri" w:hAnsi="Calibri" w:cs="Calibri"/>
          <w:b w:val="0"/>
          <w:bCs w:val="0"/>
          <w:iCs/>
          <w:sz w:val="24"/>
        </w:rPr>
      </w:pPr>
      <w:r w:rsidRPr="0032576D">
        <w:rPr>
          <w:rFonts w:ascii="Calibri" w:eastAsia="Calibri" w:hAnsi="Calibri" w:cs="Calibri"/>
          <w:b w:val="0"/>
          <w:bCs w:val="0"/>
          <w:iCs/>
          <w:sz w:val="24"/>
        </w:rPr>
        <w:t>Pozn.: odjezd z kurzů v</w:t>
      </w:r>
      <w:r w:rsidR="00A74432">
        <w:rPr>
          <w:rFonts w:ascii="Calibri" w:eastAsia="Calibri" w:hAnsi="Calibri" w:cs="Calibri"/>
          <w:b w:val="0"/>
          <w:bCs w:val="0"/>
          <w:iCs/>
          <w:sz w:val="24"/>
        </w:rPr>
        <w:t xml:space="preserve"> </w:t>
      </w:r>
      <w:r w:rsidR="006140F9">
        <w:rPr>
          <w:rFonts w:ascii="Calibri" w:eastAsia="Calibri" w:hAnsi="Calibri" w:cs="Calibri"/>
          <w:b w:val="0"/>
          <w:bCs w:val="0"/>
          <w:iCs/>
          <w:sz w:val="24"/>
        </w:rPr>
        <w:t>sobotu</w:t>
      </w:r>
      <w:r w:rsidR="002141A2" w:rsidRPr="0032576D">
        <w:rPr>
          <w:rFonts w:ascii="Calibri" w:eastAsia="Calibri" w:hAnsi="Calibri" w:cs="Calibri"/>
          <w:b w:val="0"/>
          <w:bCs w:val="0"/>
          <w:iCs/>
          <w:sz w:val="24"/>
        </w:rPr>
        <w:t xml:space="preserve"> </w:t>
      </w:r>
      <w:r w:rsidRPr="0032576D">
        <w:rPr>
          <w:rFonts w:ascii="Calibri" w:eastAsia="Calibri" w:hAnsi="Calibri" w:cs="Calibri"/>
          <w:b w:val="0"/>
          <w:bCs w:val="0"/>
          <w:iCs/>
          <w:sz w:val="24"/>
        </w:rPr>
        <w:t>1</w:t>
      </w:r>
      <w:r w:rsidR="007B7EDF">
        <w:rPr>
          <w:rFonts w:ascii="Calibri" w:eastAsia="Calibri" w:hAnsi="Calibri" w:cs="Calibri"/>
          <w:b w:val="0"/>
          <w:bCs w:val="0"/>
          <w:iCs/>
          <w:sz w:val="24"/>
        </w:rPr>
        <w:t>2</w:t>
      </w:r>
      <w:r w:rsidRPr="0032576D">
        <w:rPr>
          <w:rFonts w:ascii="Calibri" w:eastAsia="Calibri" w:hAnsi="Calibri" w:cs="Calibri"/>
          <w:b w:val="0"/>
          <w:bCs w:val="0"/>
          <w:iCs/>
          <w:sz w:val="24"/>
        </w:rPr>
        <w:t>. 7. v dopoledních hodinách</w:t>
      </w:r>
    </w:p>
    <w:p w:rsidR="0056135E" w:rsidRDefault="0056135E">
      <w:pPr>
        <w:rPr>
          <w:rFonts w:ascii="Calibri" w:eastAsia="Calibri" w:hAnsi="Calibri" w:cs="Calibri"/>
          <w:sz w:val="22"/>
          <w:szCs w:val="22"/>
        </w:rPr>
      </w:pPr>
    </w:p>
    <w:p w:rsidR="0056135E" w:rsidRDefault="00C163EF">
      <w:pPr>
        <w:rPr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UBYTOVÁNÍ:</w:t>
      </w:r>
    </w:p>
    <w:p w:rsidR="0056135E" w:rsidRDefault="00C163EF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ADRESA UBYTOVÁNÍ: DOMOV MLÁDEŽE, JIRÁSKOVA 544, 3901 SOBĚSLAV</w:t>
      </w:r>
    </w:p>
    <w:p w:rsidR="0056135E" w:rsidRDefault="0056135E">
      <w:pPr>
        <w:rPr>
          <w:b/>
          <w:sz w:val="22"/>
          <w:szCs w:val="22"/>
        </w:rPr>
      </w:pPr>
    </w:p>
    <w:p w:rsidR="0056135E" w:rsidRDefault="00C163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PLATBA ZA UBYTOVÁNÍ:</w:t>
      </w:r>
    </w:p>
    <w:p w:rsidR="0056135E" w:rsidRDefault="00C163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Platba za ubytování</w:t>
      </w:r>
      <w:r>
        <w:rPr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NENÍ součástí kurzovného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 platí se vždy V HOTOVOSTI při příjezdu.</w:t>
      </w:r>
    </w:p>
    <w:p w:rsidR="00365107" w:rsidRDefault="00C163EF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Cena ubytování pro rok 202</w:t>
      </w:r>
      <w:r w:rsidR="001C4E60"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 zůstává jako loni 400,- Kč/osobu a noc.</w:t>
      </w:r>
    </w:p>
    <w:p w:rsidR="0056135E" w:rsidRPr="00F27BD6" w:rsidRDefault="00365107">
      <w:pPr>
        <w:rPr>
          <w:rFonts w:ascii="Calibri" w:eastAsia="Calibri" w:hAnsi="Calibri" w:cs="Calibri"/>
          <w:bCs/>
          <w:sz w:val="22"/>
          <w:szCs w:val="22"/>
        </w:rPr>
      </w:pPr>
      <w:r w:rsidRPr="00F27BD6">
        <w:rPr>
          <w:rFonts w:ascii="Calibri" w:eastAsia="Calibri" w:hAnsi="Calibri" w:cs="Calibri"/>
          <w:bCs/>
          <w:sz w:val="22"/>
          <w:szCs w:val="22"/>
        </w:rPr>
        <w:t xml:space="preserve">Pozn.: cena </w:t>
      </w:r>
      <w:r w:rsidR="00F27BD6">
        <w:rPr>
          <w:rFonts w:ascii="Calibri" w:eastAsia="Calibri" w:hAnsi="Calibri" w:cs="Calibri"/>
          <w:bCs/>
          <w:sz w:val="22"/>
          <w:szCs w:val="22"/>
        </w:rPr>
        <w:t xml:space="preserve">ubytování </w:t>
      </w:r>
      <w:r w:rsidRPr="00F27BD6">
        <w:rPr>
          <w:rFonts w:ascii="Calibri" w:eastAsia="Calibri" w:hAnsi="Calibri" w:cs="Calibri"/>
          <w:bCs/>
          <w:sz w:val="22"/>
          <w:szCs w:val="22"/>
        </w:rPr>
        <w:t>se může změnit v</w:t>
      </w:r>
      <w:r w:rsidR="00FE5390">
        <w:rPr>
          <w:rFonts w:ascii="Calibri" w:eastAsia="Calibri" w:hAnsi="Calibri" w:cs="Calibri"/>
          <w:bCs/>
          <w:sz w:val="22"/>
          <w:szCs w:val="22"/>
        </w:rPr>
        <w:t xml:space="preserve"> průběhu jara v </w:t>
      </w:r>
      <w:r w:rsidRPr="00F27BD6">
        <w:rPr>
          <w:rFonts w:ascii="Calibri" w:eastAsia="Calibri" w:hAnsi="Calibri" w:cs="Calibri"/>
          <w:bCs/>
          <w:sz w:val="22"/>
          <w:szCs w:val="22"/>
        </w:rPr>
        <w:t>závislosti na podmínkách daných poskytovatelem, vývoji cen energií apod.</w:t>
      </w:r>
    </w:p>
    <w:p w:rsidR="0056135E" w:rsidRDefault="0056135E">
      <w:pPr>
        <w:rPr>
          <w:rFonts w:ascii="Calibri" w:eastAsia="Calibri" w:hAnsi="Calibri" w:cs="Calibri"/>
          <w:sz w:val="22"/>
          <w:szCs w:val="22"/>
        </w:rPr>
      </w:pPr>
    </w:p>
    <w:p w:rsidR="0056135E" w:rsidRDefault="00C163EF">
      <w:pPr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STORNO PODMÍNKY:</w:t>
      </w:r>
    </w:p>
    <w:p w:rsidR="0056135E" w:rsidRDefault="00C163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1)</w:t>
      </w:r>
      <w:r>
        <w:rPr>
          <w:rFonts w:ascii="Calibri" w:eastAsia="Calibri" w:hAnsi="Calibri" w:cs="Calibri"/>
          <w:sz w:val="22"/>
          <w:szCs w:val="22"/>
        </w:rPr>
        <w:t xml:space="preserve"> Kurzovné je nedílnou součástí přihlášky; po 31. 5. 202</w:t>
      </w:r>
      <w:r w:rsidR="00103F4C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 je kurzovné nevratné v plné výši.</w:t>
      </w:r>
    </w:p>
    <w:p w:rsidR="0056135E" w:rsidRDefault="00C163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2)</w:t>
      </w:r>
      <w:r>
        <w:rPr>
          <w:rFonts w:ascii="Calibri" w:eastAsia="Calibri" w:hAnsi="Calibri" w:cs="Calibri"/>
          <w:sz w:val="22"/>
          <w:szCs w:val="22"/>
        </w:rPr>
        <w:t xml:space="preserve"> Výjimku tvoří pouze skutečnost dokladovatelného zásahu tzv. vyšší moci, např. vážného onemocnění uchazeče, a to jen při doložení lékařské zprávy. Rezervační poplatek je i v takovém případě nevratný a slouží k úhradě administrativních úkonů spojených s přijetím a zpracováním přihlášky uchazeče.</w:t>
      </w:r>
    </w:p>
    <w:p w:rsidR="0056135E" w:rsidRDefault="00C163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3)</w:t>
      </w:r>
      <w:r>
        <w:rPr>
          <w:rFonts w:ascii="Calibri" w:eastAsia="Calibri" w:hAnsi="Calibri" w:cs="Calibri"/>
          <w:sz w:val="22"/>
          <w:szCs w:val="22"/>
        </w:rPr>
        <w:t xml:space="preserve"> V případě odeslání přihlášky vč. úhrady plného kurzovného a následného písemného zrušení účasti do 31. 5. 202</w:t>
      </w:r>
      <w:r w:rsidR="002C02E1">
        <w:rPr>
          <w:rFonts w:ascii="Calibri" w:eastAsia="Calibri" w:hAnsi="Calibri" w:cs="Calibri"/>
          <w:sz w:val="22"/>
          <w:szCs w:val="22"/>
        </w:rPr>
        <w:t>5</w:t>
      </w:r>
      <w:r w:rsidR="002D291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včetně bude uchazeči vráceno kurzovné zkrácené o rezervační poplatek.</w:t>
      </w:r>
    </w:p>
    <w:p w:rsidR="0056135E" w:rsidRDefault="0056135E">
      <w:pPr>
        <w:rPr>
          <w:rFonts w:ascii="Calibri" w:eastAsia="Calibri" w:hAnsi="Calibri" w:cs="Calibri"/>
          <w:sz w:val="22"/>
          <w:szCs w:val="22"/>
        </w:rPr>
      </w:pPr>
    </w:p>
    <w:p w:rsidR="0056135E" w:rsidRDefault="00C163EF">
      <w:pPr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OSTATNÍ POKYNY A OBECNÉ PODMÍNKY ÚČASTI:</w:t>
      </w:r>
    </w:p>
    <w:p w:rsidR="0056135E" w:rsidRDefault="0056135E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56135E" w:rsidRDefault="00C163EF">
      <w:pPr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I. Obecné podmínky účasti</w:t>
      </w:r>
    </w:p>
    <w:p w:rsidR="0056135E" w:rsidRDefault="00C163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1)</w:t>
      </w:r>
      <w:r>
        <w:rPr>
          <w:rFonts w:ascii="Calibri" w:eastAsia="Calibri" w:hAnsi="Calibri" w:cs="Calibri"/>
          <w:sz w:val="22"/>
          <w:szCs w:val="22"/>
        </w:rPr>
        <w:t xml:space="preserve"> Účastník se „Setkání“ účastní na vlastní nebezpečí a odpovědnost.</w:t>
      </w:r>
    </w:p>
    <w:p w:rsidR="0056135E" w:rsidRDefault="00C163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2)</w:t>
      </w:r>
      <w:r>
        <w:rPr>
          <w:rFonts w:ascii="Calibri" w:eastAsia="Calibri" w:hAnsi="Calibri" w:cs="Calibri"/>
          <w:sz w:val="22"/>
          <w:szCs w:val="22"/>
        </w:rPr>
        <w:t xml:space="preserve"> Setkání s hudbou z.s. (dále jen „Organizátor“) nenese za účastníka žádnou odpovědnost za škody na zdraví či na majetku nastalé během „Setkání“.</w:t>
      </w:r>
    </w:p>
    <w:p w:rsidR="0056135E" w:rsidRDefault="00C163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3)</w:t>
      </w:r>
      <w:r>
        <w:rPr>
          <w:rFonts w:ascii="Calibri" w:eastAsia="Calibri" w:hAnsi="Calibri" w:cs="Calibri"/>
          <w:sz w:val="22"/>
          <w:szCs w:val="22"/>
        </w:rPr>
        <w:t xml:space="preserve"> Podmínkou účasti na kurzech je plnoletost resp. plná svéprávnost účastníka „Setkání“.</w:t>
      </w:r>
    </w:p>
    <w:p w:rsidR="0056135E" w:rsidRDefault="00C163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4)</w:t>
      </w:r>
      <w:r>
        <w:rPr>
          <w:rFonts w:ascii="Calibri" w:eastAsia="Calibri" w:hAnsi="Calibri" w:cs="Calibri"/>
          <w:sz w:val="22"/>
          <w:szCs w:val="22"/>
        </w:rPr>
        <w:t xml:space="preserve"> V případě neplnoletosti účastníka v den začátku akce (</w:t>
      </w:r>
      <w:r w:rsidR="005F735D"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 7. 202</w:t>
      </w:r>
      <w:r w:rsidR="00354526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) se bezpodmínečně vyžaduje:</w:t>
      </w:r>
    </w:p>
    <w:p w:rsidR="0056135E" w:rsidRDefault="00C163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- u osob mladších 18 a starších 15 let</w:t>
      </w:r>
      <w:r>
        <w:rPr>
          <w:rFonts w:ascii="Calibri" w:eastAsia="Calibri" w:hAnsi="Calibri" w:cs="Calibri"/>
          <w:sz w:val="22"/>
          <w:szCs w:val="22"/>
        </w:rPr>
        <w:t xml:space="preserve"> písemný souhlas rodiče, rodičů nebo jiného</w:t>
      </w:r>
    </w:p>
    <w:p w:rsidR="0056135E" w:rsidRDefault="00C163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zákonného zástupce s účastí na „Setkání“ (ne starší než 5 dnů v okamžiku prezence účastníka); dále souhlas zákonného zástupce nezletilého pacienta s poskytováním zdravotnických služeb (samostatný dokument vyjadřující obě výše uvedená prohlášení dodá „Organizátor“);</w:t>
      </w:r>
    </w:p>
    <w:p w:rsidR="0056135E" w:rsidRDefault="00C163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z w:val="22"/>
          <w:szCs w:val="22"/>
          <w:u w:val="single"/>
        </w:rPr>
        <w:t>u osob mladších 15 let</w:t>
      </w:r>
      <w:r>
        <w:rPr>
          <w:rFonts w:ascii="Calibri" w:eastAsia="Calibri" w:hAnsi="Calibri" w:cs="Calibri"/>
          <w:sz w:val="22"/>
          <w:szCs w:val="22"/>
        </w:rPr>
        <w:t xml:space="preserve"> pak fyzický doprovod minimálně jednoho z rodičů (resp. zákonného zástupce) nebo opatrovníka určeného rodičem (zákonným zástupcem) písemnou dohodou o plné moci v délce trvání pobytu nezletilého.</w:t>
      </w:r>
    </w:p>
    <w:p w:rsidR="0056135E" w:rsidRDefault="00C163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5)</w:t>
      </w:r>
      <w:r>
        <w:rPr>
          <w:rFonts w:ascii="Calibri" w:eastAsia="Calibri" w:hAnsi="Calibri" w:cs="Calibri"/>
          <w:sz w:val="22"/>
          <w:szCs w:val="22"/>
        </w:rPr>
        <w:t xml:space="preserve"> Zákonný zástupce svým podpisem přihlášky a podpisem o přijetí obecných podmínek stvrzuje, že se seznámil s všeobecnými podmínkami a souhlasí s nimi, poučí své dítě přiměřeně k jeho věku o nutnosti tyto obecné podmínky respektovat, poučí dítě o následcích pro případ porušení těchto podmínek.</w:t>
      </w:r>
    </w:p>
    <w:p w:rsidR="0056135E" w:rsidRDefault="00C163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6)</w:t>
      </w:r>
      <w:r>
        <w:rPr>
          <w:rFonts w:ascii="Calibri" w:eastAsia="Calibri" w:hAnsi="Calibri" w:cs="Calibri"/>
          <w:sz w:val="22"/>
          <w:szCs w:val="22"/>
        </w:rPr>
        <w:t xml:space="preserve"> Účastník je povinen dodržovat pokyny vedení kurzů, chovat se slušně a ukázněně na veřejnosti i k ostatním účastníkům kurzů a nesmí svým chováním a jednáním ohrozit bezpečnost vlastní ani bezpečnost ostatních účastníků a dobré jméno „Setkání“.</w:t>
      </w:r>
    </w:p>
    <w:p w:rsidR="0056135E" w:rsidRDefault="00C163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7)</w:t>
      </w:r>
      <w:r>
        <w:rPr>
          <w:rFonts w:ascii="Calibri" w:eastAsia="Calibri" w:hAnsi="Calibri" w:cs="Calibri"/>
          <w:sz w:val="22"/>
          <w:szCs w:val="22"/>
        </w:rPr>
        <w:t xml:space="preserve"> „Organizátor“ si vyhrazuje právo vyloučit účastníka ze Setkání v případě závažného neuposlechnutí pokynů nebo ohrožení bezpečnosti své.</w:t>
      </w:r>
    </w:p>
    <w:p w:rsidR="0056135E" w:rsidRDefault="00C163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8)</w:t>
      </w:r>
      <w:r>
        <w:rPr>
          <w:rFonts w:ascii="Calibri" w:eastAsia="Calibri" w:hAnsi="Calibri" w:cs="Calibri"/>
          <w:sz w:val="22"/>
          <w:szCs w:val="22"/>
        </w:rPr>
        <w:t xml:space="preserve"> Účastník potvrdí při příjezdu svým podpisem na těchto organizačních pokynech, že daným pokynům rozumí a je s nimi srozuměn v plném rozsahu.</w:t>
      </w:r>
    </w:p>
    <w:p w:rsidR="0056135E" w:rsidRDefault="0056135E">
      <w:pPr>
        <w:rPr>
          <w:rFonts w:ascii="Calibri" w:eastAsia="Calibri" w:hAnsi="Calibri" w:cs="Calibri"/>
          <w:sz w:val="22"/>
          <w:szCs w:val="22"/>
        </w:rPr>
      </w:pPr>
    </w:p>
    <w:p w:rsidR="0056135E" w:rsidRDefault="00C163EF">
      <w:pPr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II. Příjezd a prezence</w:t>
      </w:r>
    </w:p>
    <w:p w:rsidR="0056135E" w:rsidRDefault="00C163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1)</w:t>
      </w:r>
      <w:r>
        <w:rPr>
          <w:rFonts w:ascii="Calibri" w:eastAsia="Calibri" w:hAnsi="Calibri" w:cs="Calibri"/>
          <w:sz w:val="22"/>
          <w:szCs w:val="22"/>
        </w:rPr>
        <w:t xml:space="preserve"> Příjezd účastníků je individuální a na vlastní náklady; Soběslav je dostupná automobilem (silnice I/3 resp. dálnice D5) nebo vlakem (trať Praha - České Budějovice) dle platných jízdních řádů ČD.</w:t>
      </w:r>
    </w:p>
    <w:p w:rsidR="0056135E" w:rsidRDefault="00C163EF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Prezence a ubytování účastníků proběhne v</w:t>
      </w:r>
      <w:r w:rsidR="005F735D">
        <w:rPr>
          <w:rFonts w:ascii="Calibri" w:eastAsia="Calibri" w:hAnsi="Calibri" w:cs="Calibri"/>
          <w:b/>
          <w:sz w:val="22"/>
          <w:szCs w:val="22"/>
        </w:rPr>
        <w:t> pondělí 1</w:t>
      </w:r>
      <w:r>
        <w:rPr>
          <w:rFonts w:ascii="Calibri" w:eastAsia="Calibri" w:hAnsi="Calibri" w:cs="Calibri"/>
          <w:b/>
          <w:sz w:val="22"/>
          <w:szCs w:val="22"/>
        </w:rPr>
        <w:t>. 7. 202</w:t>
      </w:r>
      <w:r w:rsidR="00354526"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 od 10.00 do 16.00 v kanceláři kurzů v areálu Domova mládeže, Jiráskova 544, 392 01 Soběslav.</w:t>
      </w:r>
    </w:p>
    <w:p w:rsidR="0056135E" w:rsidRDefault="00C163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3)</w:t>
      </w:r>
      <w:r>
        <w:rPr>
          <w:rFonts w:ascii="Calibri" w:eastAsia="Calibri" w:hAnsi="Calibri" w:cs="Calibri"/>
          <w:sz w:val="22"/>
          <w:szCs w:val="22"/>
        </w:rPr>
        <w:t xml:space="preserve"> Účastníci budou ubytováni průběžně dle rozpisu, který bude k dispozici u prezence (ti, kteří přijedou později, budou ubytováni individuálně).</w:t>
      </w:r>
    </w:p>
    <w:p w:rsidR="0056135E" w:rsidRDefault="0056135E">
      <w:pPr>
        <w:rPr>
          <w:rFonts w:ascii="Calibri" w:eastAsia="Calibri" w:hAnsi="Calibri" w:cs="Calibri"/>
          <w:sz w:val="22"/>
          <w:szCs w:val="22"/>
        </w:rPr>
      </w:pPr>
    </w:p>
    <w:p w:rsidR="0056135E" w:rsidRDefault="00C163E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III. Ubytovací řád</w:t>
      </w:r>
    </w:p>
    <w:p w:rsidR="0056135E" w:rsidRDefault="00C163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1)</w:t>
      </w:r>
      <w:r>
        <w:rPr>
          <w:rFonts w:ascii="Calibri" w:eastAsia="Calibri" w:hAnsi="Calibri" w:cs="Calibri"/>
          <w:sz w:val="22"/>
          <w:szCs w:val="22"/>
        </w:rPr>
        <w:t xml:space="preserve"> Na ubytovacím zařízení je třeba respektovat noční klid od 22:00 do 6:30.</w:t>
      </w:r>
    </w:p>
    <w:p w:rsidR="0056135E" w:rsidRDefault="00C163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2)</w:t>
      </w:r>
      <w:r>
        <w:rPr>
          <w:rFonts w:ascii="Calibri" w:eastAsia="Calibri" w:hAnsi="Calibri" w:cs="Calibri"/>
          <w:sz w:val="22"/>
          <w:szCs w:val="22"/>
        </w:rPr>
        <w:t xml:space="preserve"> Součástí pokojů internátu jsou sociální zařízení. Ložní prádlo obdrží každý účastník při ubytování, </w:t>
      </w:r>
      <w:r>
        <w:rPr>
          <w:rFonts w:ascii="Calibri" w:eastAsia="Calibri" w:hAnsi="Calibri" w:cs="Calibri"/>
          <w:b/>
          <w:sz w:val="22"/>
          <w:szCs w:val="22"/>
        </w:rPr>
        <w:t>ručníky nejsou součástí vybavení internátu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56135E" w:rsidRDefault="00C163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3)</w:t>
      </w:r>
      <w:r>
        <w:rPr>
          <w:rFonts w:ascii="Calibri" w:eastAsia="Calibri" w:hAnsi="Calibri" w:cs="Calibri"/>
          <w:sz w:val="22"/>
          <w:szCs w:val="22"/>
        </w:rPr>
        <w:t xml:space="preserve"> Ubytovací zařízení opustí účastníci nejpozději v</w:t>
      </w:r>
      <w:r w:rsidR="005F735D">
        <w:rPr>
          <w:rFonts w:ascii="Calibri" w:eastAsia="Calibri" w:hAnsi="Calibri" w:cs="Calibri"/>
          <w:sz w:val="22"/>
          <w:szCs w:val="22"/>
        </w:rPr>
        <w:t xml:space="preserve"> pátek </w:t>
      </w:r>
      <w:r>
        <w:rPr>
          <w:rFonts w:ascii="Calibri" w:eastAsia="Calibri" w:hAnsi="Calibri" w:cs="Calibri"/>
          <w:sz w:val="22"/>
          <w:szCs w:val="22"/>
        </w:rPr>
        <w:t>1</w:t>
      </w:r>
      <w:r w:rsidR="008A3C49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 7. 202</w:t>
      </w:r>
      <w:r w:rsidR="005F735D"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 v dopoledních hodinách. </w:t>
      </w:r>
    </w:p>
    <w:p w:rsidR="0056135E" w:rsidRDefault="00C163EF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Každý na internátu ubytovaný účastník kurzů je povinen svůj pokoj uklidit, vynést odpadky, zamést a předat ve stavu, v jakém pokoj převzal.</w:t>
      </w:r>
    </w:p>
    <w:p w:rsidR="0056135E" w:rsidRDefault="0056135E">
      <w:pPr>
        <w:rPr>
          <w:rFonts w:ascii="Calibri" w:eastAsia="Calibri" w:hAnsi="Calibri" w:cs="Calibri"/>
          <w:sz w:val="22"/>
          <w:szCs w:val="22"/>
        </w:rPr>
      </w:pPr>
    </w:p>
    <w:p w:rsidR="0056135E" w:rsidRDefault="00C163EF">
      <w:pPr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IV. Stravování</w:t>
      </w:r>
    </w:p>
    <w:p w:rsidR="0056135E" w:rsidRDefault="00C163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1)</w:t>
      </w:r>
      <w:r>
        <w:rPr>
          <w:rFonts w:ascii="Calibri" w:eastAsia="Calibri" w:hAnsi="Calibri" w:cs="Calibri"/>
          <w:sz w:val="22"/>
          <w:szCs w:val="22"/>
        </w:rPr>
        <w:t xml:space="preserve"> Stravování není centrálně zajišťováno „Organizátorem“ a cena za stravování není zahrnuta v ceně kurzovného.</w:t>
      </w:r>
    </w:p>
    <w:p w:rsidR="0056135E" w:rsidRDefault="00C163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2)</w:t>
      </w:r>
      <w:r>
        <w:rPr>
          <w:rFonts w:ascii="Calibri" w:eastAsia="Calibri" w:hAnsi="Calibri" w:cs="Calibri"/>
          <w:sz w:val="22"/>
          <w:szCs w:val="22"/>
        </w:rPr>
        <w:t xml:space="preserve"> Součástí ubytovacího zařízení a účastníkům k dispozici je kuchyňka vybavená ledničkou, elektrickým sporákem a mikrovlnou troubou. Při využívání kuchyně a jejího vybavení je účastník povinen dbát pokynů „Organizátora“.</w:t>
      </w:r>
    </w:p>
    <w:p w:rsidR="0056135E" w:rsidRDefault="00C163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3)</w:t>
      </w:r>
      <w:r>
        <w:rPr>
          <w:rFonts w:ascii="Calibri" w:eastAsia="Calibri" w:hAnsi="Calibri" w:cs="Calibri"/>
          <w:sz w:val="22"/>
          <w:szCs w:val="22"/>
        </w:rPr>
        <w:t xml:space="preserve"> Účastníci kurzů mají nárok na slevu 10 % na konzumaci jídla a nealkoholických nápojů v restauraci Národ v areálu Kulturního domu a dále v pizzerii Rosa (Palackého 85)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>Identifikační karty obdrží každý účastník při příjezdu po zaplacení kurzovného.</w:t>
      </w:r>
    </w:p>
    <w:p w:rsidR="0056135E" w:rsidRDefault="0056135E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56135E" w:rsidRDefault="00C163EF">
      <w:pPr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V. Organizace výuky</w:t>
      </w:r>
    </w:p>
    <w:p w:rsidR="0056135E" w:rsidRDefault="00C163E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Výuka zpěvu, houslí, violoncella a souborové hry probíhá ve třídách ZUŠ (není-li „Organizátorem“ stanoveno jinak), výuka klavíru pak v sálech Kulturního domu (zde je i možnost cvičení).</w:t>
      </w:r>
      <w:r w:rsidR="00370B6C">
        <w:rPr>
          <w:rFonts w:ascii="Calibri" w:eastAsia="Calibri" w:hAnsi="Calibri" w:cs="Calibri"/>
          <w:color w:val="000000"/>
          <w:sz w:val="22"/>
          <w:szCs w:val="22"/>
        </w:rPr>
        <w:t xml:space="preserve"> Kytarové lekce probíhají v prostorách internátu.</w:t>
      </w:r>
    </w:p>
    <w:p w:rsidR="0056135E" w:rsidRDefault="00C163EF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1) Prosíme účastníky, aby si s sebou vzali vlastní notové pulty a vlastní notové materiály připravených a v přihláškách uvedených skladeb;</w:t>
      </w:r>
    </w:p>
    <w:p w:rsidR="0056135E" w:rsidRDefault="00C163EF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2) Houslisté, violoncellisté a zpěváci nechť mají noty připraveny ve dvojím provedení (pro korepetitora)</w:t>
      </w:r>
      <w:r w:rsidR="0071436F">
        <w:rPr>
          <w:rFonts w:ascii="Calibri" w:eastAsia="Calibri" w:hAnsi="Calibri" w:cs="Calibri"/>
          <w:b/>
          <w:sz w:val="22"/>
          <w:szCs w:val="22"/>
        </w:rPr>
        <w:t>.</w:t>
      </w:r>
    </w:p>
    <w:p w:rsidR="0056135E" w:rsidRDefault="0056135E">
      <w:pPr>
        <w:rPr>
          <w:rFonts w:ascii="Calibri" w:eastAsia="Calibri" w:hAnsi="Calibri" w:cs="Calibri"/>
          <w:b/>
          <w:sz w:val="22"/>
          <w:szCs w:val="22"/>
        </w:rPr>
      </w:pPr>
    </w:p>
    <w:p w:rsidR="0056135E" w:rsidRDefault="00C163E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VI. Koncerty a ostatní doprovodné programy </w:t>
      </w:r>
    </w:p>
    <w:p w:rsidR="0056135E" w:rsidRDefault="00C163E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1)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Koncerty Festivalu komorní hudby se konají dle programu. Definitivní dramaturgie všech koncertů bude zveřejněna před začátkem „Setkání“. O ostatních doprovodných programech informuje „Organizátor“ v průběhu kurzů. Vstupné na koncerty je dobrovolné.</w:t>
      </w:r>
    </w:p>
    <w:p w:rsidR="0056135E" w:rsidRDefault="00C163E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2) KURZY KONČÍ V</w:t>
      </w:r>
      <w:r w:rsidR="005F735D">
        <w:rPr>
          <w:rFonts w:ascii="Calibri" w:eastAsia="Calibri" w:hAnsi="Calibri" w:cs="Calibri"/>
          <w:b/>
          <w:color w:val="000000"/>
          <w:sz w:val="22"/>
          <w:szCs w:val="22"/>
        </w:rPr>
        <w:t xml:space="preserve">E </w:t>
      </w:r>
      <w:r w:rsidR="002B2A32">
        <w:rPr>
          <w:rFonts w:ascii="Calibri" w:eastAsia="Calibri" w:hAnsi="Calibri" w:cs="Calibri"/>
          <w:b/>
          <w:color w:val="000000"/>
          <w:sz w:val="22"/>
          <w:szCs w:val="22"/>
        </w:rPr>
        <w:t xml:space="preserve">PÁTEK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r w:rsidR="00F3792F"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 w:rsidR="005F735D">
        <w:rPr>
          <w:rFonts w:ascii="Calibri" w:eastAsia="Calibri" w:hAnsi="Calibri" w:cs="Calibri"/>
          <w:b/>
          <w:color w:val="000000"/>
          <w:sz w:val="22"/>
          <w:szCs w:val="22"/>
        </w:rPr>
        <w:t>7. 202</w:t>
      </w:r>
      <w:r w:rsidR="002B2A32">
        <w:rPr>
          <w:rFonts w:ascii="Calibri" w:eastAsia="Calibri" w:hAnsi="Calibri" w:cs="Calibri"/>
          <w:b/>
          <w:color w:val="000000"/>
          <w:sz w:val="22"/>
          <w:szCs w:val="22"/>
        </w:rPr>
        <w:t>5</w:t>
      </w:r>
      <w:r w:rsidR="005F735D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VEČER, kdy se uskuteční závěrečný koncert účastníků kurzů; po tomto koncertě následuje krátké zhodnocení kurzů a tradiční rozlučková p</w:t>
      </w:r>
      <w:r>
        <w:rPr>
          <w:rFonts w:ascii="Calibri" w:eastAsia="Calibri" w:hAnsi="Calibri" w:cs="Calibri"/>
          <w:b/>
          <w:sz w:val="22"/>
          <w:szCs w:val="22"/>
        </w:rPr>
        <w:t>á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rty.</w:t>
      </w:r>
    </w:p>
    <w:p w:rsidR="0056135E" w:rsidRPr="00661C64" w:rsidRDefault="00C163EF" w:rsidP="00661C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3) ODJEZD: V</w:t>
      </w:r>
      <w:r w:rsidR="005F735D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552B13">
        <w:rPr>
          <w:rFonts w:ascii="Calibri" w:eastAsia="Calibri" w:hAnsi="Calibri" w:cs="Calibri"/>
          <w:b/>
          <w:color w:val="000000"/>
          <w:sz w:val="22"/>
          <w:szCs w:val="22"/>
        </w:rPr>
        <w:t>SOBOTU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1</w:t>
      </w:r>
      <w:r w:rsidR="00F3792F">
        <w:rPr>
          <w:rFonts w:ascii="Calibri" w:eastAsia="Calibri" w:hAnsi="Calibri" w:cs="Calibri"/>
          <w:b/>
          <w:color w:val="000000"/>
          <w:sz w:val="22"/>
          <w:szCs w:val="22"/>
        </w:rPr>
        <w:t>2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 7. 202</w:t>
      </w:r>
      <w:r w:rsidR="00552B13">
        <w:rPr>
          <w:rFonts w:ascii="Calibri" w:eastAsia="Calibri" w:hAnsi="Calibri" w:cs="Calibri"/>
          <w:b/>
          <w:color w:val="000000"/>
          <w:sz w:val="22"/>
          <w:szCs w:val="22"/>
        </w:rPr>
        <w:t>5</w:t>
      </w:r>
    </w:p>
    <w:sectPr w:rsidR="0056135E" w:rsidRPr="00661C64" w:rsidSect="00AE53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3" w:bottom="1135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6DD" w:rsidRDefault="006C56DD">
      <w:r>
        <w:separator/>
      </w:r>
    </w:p>
  </w:endnote>
  <w:endnote w:type="continuationSeparator" w:id="0">
    <w:p w:rsidR="006C56DD" w:rsidRDefault="006C5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5E" w:rsidRDefault="005613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5E" w:rsidRDefault="005613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5E" w:rsidRDefault="005613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6DD" w:rsidRDefault="006C56DD">
      <w:r>
        <w:separator/>
      </w:r>
    </w:p>
  </w:footnote>
  <w:footnote w:type="continuationSeparator" w:id="0">
    <w:p w:rsidR="006C56DD" w:rsidRDefault="006C5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5E" w:rsidRDefault="005613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5E" w:rsidRDefault="00AE534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 w:rsidR="00C163EF">
      <w:rPr>
        <w:color w:val="000000"/>
      </w:rPr>
      <w:instrText>PAGE</w:instrText>
    </w:r>
    <w:r>
      <w:rPr>
        <w:color w:val="000000"/>
      </w:rPr>
      <w:fldChar w:fldCharType="separate"/>
    </w:r>
    <w:r w:rsidR="0071436F">
      <w:rPr>
        <w:noProof/>
        <w:color w:val="000000"/>
      </w:rPr>
      <w:t>1</w:t>
    </w:r>
    <w:r>
      <w:rPr>
        <w:color w:val="000000"/>
      </w:rPr>
      <w:fldChar w:fldCharType="end"/>
    </w:r>
  </w:p>
  <w:p w:rsidR="0056135E" w:rsidRDefault="005613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5E" w:rsidRDefault="005613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87F86"/>
    <w:multiLevelType w:val="multilevel"/>
    <w:tmpl w:val="F8206F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35E"/>
    <w:rsid w:val="0001734D"/>
    <w:rsid w:val="000253C2"/>
    <w:rsid w:val="00062B6D"/>
    <w:rsid w:val="000A0707"/>
    <w:rsid w:val="000A4718"/>
    <w:rsid w:val="000D3185"/>
    <w:rsid w:val="00103F4C"/>
    <w:rsid w:val="001125F4"/>
    <w:rsid w:val="00146F80"/>
    <w:rsid w:val="00151BEB"/>
    <w:rsid w:val="001C03C7"/>
    <w:rsid w:val="001C4E60"/>
    <w:rsid w:val="001E25CF"/>
    <w:rsid w:val="002141A2"/>
    <w:rsid w:val="002178E6"/>
    <w:rsid w:val="002564D8"/>
    <w:rsid w:val="00291312"/>
    <w:rsid w:val="002B2A32"/>
    <w:rsid w:val="002C02E1"/>
    <w:rsid w:val="002D291E"/>
    <w:rsid w:val="002E64B0"/>
    <w:rsid w:val="00320CFA"/>
    <w:rsid w:val="0032576D"/>
    <w:rsid w:val="00354526"/>
    <w:rsid w:val="00365107"/>
    <w:rsid w:val="00370B6C"/>
    <w:rsid w:val="00384795"/>
    <w:rsid w:val="003A445A"/>
    <w:rsid w:val="00552B13"/>
    <w:rsid w:val="0056135E"/>
    <w:rsid w:val="005B56E3"/>
    <w:rsid w:val="005F423F"/>
    <w:rsid w:val="005F735D"/>
    <w:rsid w:val="006140F9"/>
    <w:rsid w:val="00661C64"/>
    <w:rsid w:val="006A39DA"/>
    <w:rsid w:val="006B5B13"/>
    <w:rsid w:val="006B7B47"/>
    <w:rsid w:val="006C56DD"/>
    <w:rsid w:val="006F65E5"/>
    <w:rsid w:val="0071436F"/>
    <w:rsid w:val="007428D7"/>
    <w:rsid w:val="00787D48"/>
    <w:rsid w:val="007B7EDF"/>
    <w:rsid w:val="00874176"/>
    <w:rsid w:val="008A3C49"/>
    <w:rsid w:val="008A7F3F"/>
    <w:rsid w:val="008B361B"/>
    <w:rsid w:val="008D3C95"/>
    <w:rsid w:val="009622E8"/>
    <w:rsid w:val="009B7A8A"/>
    <w:rsid w:val="009F06C0"/>
    <w:rsid w:val="00A223FB"/>
    <w:rsid w:val="00A5178B"/>
    <w:rsid w:val="00A74432"/>
    <w:rsid w:val="00AC1E41"/>
    <w:rsid w:val="00AE5346"/>
    <w:rsid w:val="00B679F1"/>
    <w:rsid w:val="00BA6993"/>
    <w:rsid w:val="00BB4BDF"/>
    <w:rsid w:val="00C163EF"/>
    <w:rsid w:val="00C17D62"/>
    <w:rsid w:val="00C32A34"/>
    <w:rsid w:val="00CF0D9D"/>
    <w:rsid w:val="00D31B39"/>
    <w:rsid w:val="00D80CEA"/>
    <w:rsid w:val="00DA1469"/>
    <w:rsid w:val="00DE011C"/>
    <w:rsid w:val="00E61F29"/>
    <w:rsid w:val="00E669AB"/>
    <w:rsid w:val="00E756EA"/>
    <w:rsid w:val="00F27BD6"/>
    <w:rsid w:val="00F3792F"/>
    <w:rsid w:val="00F71BB6"/>
    <w:rsid w:val="00FC4452"/>
    <w:rsid w:val="00FC5747"/>
    <w:rsid w:val="00FE5390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CE4"/>
  </w:style>
  <w:style w:type="paragraph" w:styleId="Nadpis1">
    <w:name w:val="heading 1"/>
    <w:basedOn w:val="Normln"/>
    <w:next w:val="Normln"/>
    <w:uiPriority w:val="9"/>
    <w:qFormat/>
    <w:rsid w:val="00AE53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AE53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B47694"/>
    <w:pPr>
      <w:keepNext/>
      <w:tabs>
        <w:tab w:val="left" w:pos="2918"/>
        <w:tab w:val="left" w:pos="3807"/>
      </w:tabs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AE5346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AE534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AE53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AE53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B47694"/>
    <w:pPr>
      <w:jc w:val="center"/>
    </w:pPr>
    <w:rPr>
      <w:b/>
      <w:bCs/>
      <w:sz w:val="32"/>
    </w:rPr>
  </w:style>
  <w:style w:type="paragraph" w:styleId="Zkladntext">
    <w:name w:val="Body Text"/>
    <w:basedOn w:val="Normln"/>
    <w:rsid w:val="00B47694"/>
    <w:pPr>
      <w:jc w:val="both"/>
    </w:pPr>
  </w:style>
  <w:style w:type="character" w:styleId="Hypertextovodkaz">
    <w:name w:val="Hyperlink"/>
    <w:rsid w:val="00B47694"/>
    <w:rPr>
      <w:color w:val="0000FF"/>
      <w:u w:val="single"/>
    </w:rPr>
  </w:style>
  <w:style w:type="character" w:styleId="Sledovanodkaz">
    <w:name w:val="FollowedHyperlink"/>
    <w:rsid w:val="00813082"/>
    <w:rPr>
      <w:color w:val="800080"/>
      <w:u w:val="single"/>
    </w:rPr>
  </w:style>
  <w:style w:type="paragraph" w:customStyle="1" w:styleId="MediumGrid1-Accent21">
    <w:name w:val="Medium Grid 1 - Accent 21"/>
    <w:basedOn w:val="Normln"/>
    <w:uiPriority w:val="34"/>
    <w:qFormat/>
    <w:rsid w:val="00F14827"/>
    <w:pPr>
      <w:ind w:left="708"/>
    </w:pPr>
  </w:style>
  <w:style w:type="paragraph" w:styleId="Zhlav">
    <w:name w:val="header"/>
    <w:basedOn w:val="Normln"/>
    <w:link w:val="ZhlavChar"/>
    <w:uiPriority w:val="99"/>
    <w:rsid w:val="00AE7FC9"/>
    <w:pPr>
      <w:tabs>
        <w:tab w:val="center" w:pos="4320"/>
        <w:tab w:val="right" w:pos="8640"/>
      </w:tabs>
    </w:pPr>
  </w:style>
  <w:style w:type="character" w:customStyle="1" w:styleId="ZhlavChar">
    <w:name w:val="Záhlaví Char"/>
    <w:link w:val="Zhlav"/>
    <w:uiPriority w:val="99"/>
    <w:rsid w:val="00AE7FC9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rsid w:val="00AE7FC9"/>
    <w:pPr>
      <w:tabs>
        <w:tab w:val="center" w:pos="4320"/>
        <w:tab w:val="right" w:pos="8640"/>
      </w:tabs>
    </w:pPr>
  </w:style>
  <w:style w:type="character" w:customStyle="1" w:styleId="ZpatChar">
    <w:name w:val="Zápatí Char"/>
    <w:link w:val="Zpat"/>
    <w:rsid w:val="00AE7FC9"/>
    <w:rPr>
      <w:sz w:val="24"/>
      <w:szCs w:val="24"/>
      <w:lang w:val="cs-CZ" w:eastAsia="cs-CZ"/>
    </w:rPr>
  </w:style>
  <w:style w:type="table" w:styleId="Mkatabulky">
    <w:name w:val="Table Grid"/>
    <w:basedOn w:val="Normlntabulka"/>
    <w:rsid w:val="00FC69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evChar">
    <w:name w:val="Název Char"/>
    <w:link w:val="Nzev"/>
    <w:rsid w:val="00E43697"/>
    <w:rPr>
      <w:b/>
      <w:bCs/>
      <w:sz w:val="32"/>
      <w:szCs w:val="24"/>
      <w:lang w:eastAsia="cs-CZ"/>
    </w:rPr>
  </w:style>
  <w:style w:type="paragraph" w:styleId="Podtitul">
    <w:name w:val="Subtitle"/>
    <w:basedOn w:val="Normln"/>
    <w:next w:val="Normln"/>
    <w:uiPriority w:val="11"/>
    <w:qFormat/>
    <w:rsid w:val="00AE53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E53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AE53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143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il@setkanishudbo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tkanishudbou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L/SvMsSDKfBn0zgacP8GfDxchw==">AMUW2mUpx+fyAB1bct3AXSsDmaqpkx5cFY/ZGQ+WPss1ivLMZqe1MU1mPbmzpDUAaXFDeHqZ21/4UECdLWAxgtYBZ1/hKy12SIRwnDJ5AijItKP4YcXSGws=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843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</dc:creator>
  <cp:lastModifiedBy>mys.pondeli@gmail.com</cp:lastModifiedBy>
  <cp:revision>75</cp:revision>
  <dcterms:created xsi:type="dcterms:W3CDTF">2021-03-06T14:46:00Z</dcterms:created>
  <dcterms:modified xsi:type="dcterms:W3CDTF">2025-01-29T11:11:00Z</dcterms:modified>
</cp:coreProperties>
</file>